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designing, developing, and optimizing high-performance software solutions. Adept in leveraging a diverse tech stack including Java, Python, Node.js, and React, ensuring efficient application architectures and seamless workflows. Proven expertise in implementing Agile methodologies, crafting robust APIs, and executing comprehensive testing strategies to maintain the highest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scalable financial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and other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and simplify application configuration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optimize existing applications, resulting in a 30% reduction in load times by rewriting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while following best security practices,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sprint planning and retrospectives, enhancing team productivity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encouraging knowledge sharing and upholding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performance assessment, ensuring robustness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bespoke solutions that exceeded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pipelines and ETL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queried data,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mobile-friendly UI components, increasing user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indexing and query writing for high-performance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architecture design sessions, providing inputs on microservices architecture, enhancing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developer documentation and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and sprint reviews to enhance team synergy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various tasks and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web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and deliver tailored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existing code and optimizing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database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 documentation, ensuring clear guidance for future developers and enhancing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Cleaned up legacy code and enhanced coding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technical debt within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Vue.js,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Terraform,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TestNG,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