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software development and system architecture. Proven expertise in utilizing a comprehensive tech stack to deliver scalable and efficient software solutions. Adept at collaborating within cross-functional teams while applying best practices in software development, including extensive testing methodologies and performance optimization strategies. Strong background in Java development, microservices architecture, and cloud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across cloud environments, improving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CI/CD pipeline and boosting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client-server communication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significantly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facilitated technical discussions to maintain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and delivery of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interactive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strategies to enhance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development best practices and effective use of modern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service discovery and configuration in microservices architecture, streamlining communication across service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 and databases, resulting in a measurable improvement in load times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software into microservice architecture, aligning with modern practices and facilitating seamless cloud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multi-tiered application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modularity and scalability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authentication, promoting secure access to protected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which improved the overall code efficiency and reduced bug occurrences.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communication patterns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improved throughput and responsiveness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resolution and performance metrics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full-cycle project management, from requirements gathering to deployment, ensuring alignment with stakeholder expectations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container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deployment workflows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provided technical insights during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various device types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into web applications, providing crucial back-end services for front-end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QA teams in the development of testing frameworks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applications to leverage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features, resulting in enhanced performance and code simplicity.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on applications to ensure functionality and performance standards were met, which improved application stability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environment to eliminate software bugs and enhance user functionality through code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IDEs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Git,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