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11 years of comprehensive experience in software development, specializing in the design and implementation of scalable web applications. Proven expertise in leading development teams, integrating modern technologies, and optimizing testing strategies to enhance product performance. Skilled in a variety of programming languages and frameworks, committed to achieving project objectives with high quality and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Kellton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application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deliver projects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interfaces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enhancing user engagement and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smooth integration with front-end systems and microservices.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adoption of automated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and reducing testing times by implementing Continuous Integration/Continuous Deployment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containerization and orchestration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development workflow and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database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management and retrieval, ensuring consistent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provided mentorship to junior engineers, fostering a culture of technical excellence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troubleshooting and performance tuning of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Splunk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swift issue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scalable cloud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reliability and availability through effective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and services seamlessly, driving additional functionality and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Generated comprehensive documentation for APIs and application features to ensure clarity and continuity within development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innovative web applications focusing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during tenure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Perfect Systems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modernized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sprints and 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 automation, driving efficiency in development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Core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successfully with customer-facing systems, thereby enhancing client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the QA team to implement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increasing coverage and reliability of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architectural design of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responsiveness and performance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solutions, achieving flexibility and rapid access to data trends.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system audits and code refactorings to improve application performance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to train team members on emerging technologies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cloud paradigm shifts.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core functionalities as a software engineer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debugging and optimization strategies across applications enhancing the overall user experience and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discussions with product managers to define project scope and application requirements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the DevOps team to streamline deployment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enhancing team collaboration and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Emphasized best practices in unit testing resulting in over 80% code coverage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launched two major projects while managing tight deadlines and team expectations.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Django, Node.js, Express.js, ASP.NET Core,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Docker, Kubernetes,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Firebase,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