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network monitoring and performance optimization. Proven track record in utilizing Python, Java, and various frameworks to deliver high-quality solutions. Extensive experience in various technologies and tools including AWS, Kubernetes, and Terraform, with a strong emphasis on CI/CD practices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management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 evaluation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reducing operational costs and simplifying the infrastructure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regressions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actively participating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meetings and code reviews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time to market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ETL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pipeline management and real-time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enabling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reducing latency and enhancing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best practices and code standards, fostering a collaborative learning atmosphere.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cloud-based solutions, enhancing scalability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usability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development workflows and streamline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integrity and user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ensuring transparency and timely delivery of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develop end-to-end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of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a 30% increase in query performance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gateways, enhancing the application's financial processing capabilities and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the design of overall system architecture and data flow for new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responsive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robust backend solutions, implementing CRUD functionalities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content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website management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translated those into technical specifications, ensuring alignment of deliverables with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fostering effective collaboration and code integrity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from a monolithic architecture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scalability and maintainability. In this role, reduced the deployment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JUnit,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