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deploying robust and scalable web applications and APIs. Proficient in React, Python, and Django, with extensive experience in modern web technologies and infrastructure management. Strong track record of integrating third-party APIs, implementing continuous deployment, and enhancing application performance. Seeking to leverage my expertise in a challenging role to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building and deploying modern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and synchronization of data with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and reliability of applications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Protobuf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 between microservices, improving data transfer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and provided training for team members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application architecture,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designed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efficient schemas that support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with UX/UI designers and product managers to define project scope and deliver features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scalability and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state management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reactive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synchronized data from multiple sources through third-party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proficiency in managing diverse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performance and optimal cost-efficiency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bundling and transpilation, improving application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in API development ensuring data protection and compliance with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SQL queries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practices, actively participating in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optimizing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real-time data processing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interactivity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orchestration, reducing infrastructure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implement an internal tool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operations, boosting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unit testing to catch bugs early in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API contracts and documentation for ongoing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ease of use for consumers.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JavaScript,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Django, Flask, SQLAlchemy,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AWS,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gRPC, Protobuf, GraphQL, OAuth2,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