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extensive experience in managing and developing robust, scalable software solutions using a variety of cutting-edge technologies. Proven expertise in utilizing React, Node.js, and Java frameworks to deliver high-quality applications. Proficient in full software development life cycle, from initial requirement gathering to deployment and maintenance, with a strong focus on performance, maintainability, and automated testing.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and streamlining operations.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allowing seamless communication between client-side and server-side architectures.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and scalability with continuous integration/deployment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95% code coverage to maintain application robustness.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the migration of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maintainability and deployment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database schemas and queries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optimized data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project timelines and deliverables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transparency and efficiency in the Agile development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design and code reviews to uphold code quality standards and best practices across development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payment processing and third-party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Stripe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functionality and security.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processes, significantly reducing deployment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coding and testing methodologies, cultivating a knowledge-sharing culture.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front-end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responsive user interfaces tailored to client specifications.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develop visually appealing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accessible design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efficient and reusable code following industry standards and best practices in software development, improving deployment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RESTful API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back-end functionalities, promoting the modularity of the application.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protocols and data protection measures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security against attacks.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reliability and performance of web applications under load.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systematic performance profiling and optimization of SQL queries, resulting in improved database response times and application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custom web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various clients, broadening technical horizons.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coordinated with cross-functional teams to enhance collaborative development efforts.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training sessions on modern Java frameworks, significantly improving team competency and project delivery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integrated analytics and performance tracking using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data-driven decision making and feature enhancements.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high standards of code quality through peer review processes and a thorough understanding of coding conventions and testing protocols.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50% savings in application load times by optimizing front-end resources and back-end processing workflows.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TypeScript,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Express.js, Django, Angular, Spring Boot, jQuery,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SQLite,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AWS, Azure, Git, JIRA,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Mocha, Selenium, Jest,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