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software development and engineering processes. Proficient in leveraging extensive technical skills with a focus on developing scalable solutions. Adept in various technologies including Java, Spring, REST APIs, and cloud-based services. Proven ability in full-stack development and ensuring high-quality code through rigorous testing procedures and methodologies. Strong expertise in collaborative environments and agile development, constantly striving for efficiency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interoperability and integration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frontend applications, enabling a seamless user interface and improved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hosting, reducing application delivery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automated deployments and lower code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leading to system response time enhancement of up to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and back-end teams to deliver fully functional solutions, enhancing project delivery by adopting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best practices,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complex queries for improved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agile management, facilitating better resource allocation and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introduced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RESTful API development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increased operating efficiency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client-side development which led to a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queries, reducing data retrieval times by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enhanced backend functionalities and efficient service routing.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processes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executed automated test scripts, achieving a 99% success rate in quality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transition from monolithic architecture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deployment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 workflows, enabling efficient collaboration among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agile workflows,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ensuring continuous delivery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full-stack development team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responsive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documentation and maintenance of application architectures, emphasizing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API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stand-ups and backlog refinements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requirements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optimization of application performance through continuous profiling and refactoring, resulting in a 20% efficiency gain on critical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