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specializing in Java, Spring Boot, Microservices, and RESTful APIs. Proven track record of designing scalable applications and collaborating with cross-functional teams. Experienced in leading projects and expertise in cloud platforms like AWS and Azure, coupled with a solid foundation in CI/CD processes using Jenkins and Docker. Demonstrated excellence in developing quality software using robust testing frameworks and methodologies, ensuring high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high application responsiveness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faster deployment cycles and ease of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overall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various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of developed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SQL queries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architectural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branch management policies for a smoother code review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production issues with a focus on performance tuning and effective error logging.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client-side performance through effective backend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exchange between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entity relationship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consistency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and optimization of existing applications, achieving a reduction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incorporating test-driven development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regression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helped them elevate their skillsets.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maintain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continuous integration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mobile applications, facilitating seamless communication between backend and client-side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 improving data flexibility for varying app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regular peer reviews and static code analysis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systems into modular components to enhance maintainability and allow for easier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application performance and issues, which helped reduce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