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expertise in software development, project management, and system architecture. Proficient in Java, Spring, Microservices, and AWS. Proven track record of implementing robust solutions, optimizing performance, and enhancing user experience through modern software development methodologies. Adept at collaborating with cross-functional teams and driving initiatives across diverse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secured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safe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costs and improve infrastructure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coverage and reduced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build interactive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refactor legacy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8</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improving performance and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deployment process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 automation, reducing deployment times and increasing the frequency of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and reliability through tuning, migrating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where necessary.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adherence to coding standards and minimize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successful project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third-party APIs, maximizing system capabilities and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cloud computing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enhance application resilience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setup times and enhancing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end-to-end software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discovering critical bugs before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 multi-tier architecture system database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performance optimization for data queries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resulting in a reduction in API response time by up to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troubleshooting and performance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consistent and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frontend functionality, improving user engagement across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Agile teams, participating in Scrum meetings to discuss project progress and coordinate tasks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using session management strategies and input validation to prevent XSS and SQL injection attacks.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ensuring compatibility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the refactoring process of existing features,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management, resulting in increased delivery speed. Numeric improvement: deployed features eight weeks ahead of the original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Express.js,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