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diverse experience in software development, focusing on innovative solutions, engineering practices, and delivery of robust applications. Proven expertise in numerous programming languages and frameworks including Java, Spring Boot, Microservices, and RESTful APIs, complemented by a strong background in testing and deploying large-scale applications. Adept at utilizing cloud services such as AWS to enhance application performance and scalability. Passionate about leveraging technology to solve complex business problems and drive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an increase in efficiency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between internal and external systems,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streamline deployment processes,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resources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environment management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deployments, improving release cycles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teams to define project scope and draft deliverable schedules to meet clients' needs effectively during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architecture discussions to define best practices for application scalability and maintainability, enabling future integrations with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engineering practices and modern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and reporting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highly interactive user experiences, significantly boosting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setup and use of keen CI processes, enhancing deployment frequency and reducing lead time through automated testing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optimizing query performance and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applied Agile methodologies to ensure project alignment with business objectives while adhering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support front-end applications, enabling smooth data transactions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responsive web design principles to ensure applications' compatibility across various devices and screen resolutions for optimal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all phases of software development lifecycle engaging in requirement analysis, design, implementation,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workloads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messaging system for real-time data processing capabilities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and code integrity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methods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for data handling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conducted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operational excellence and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system efficiency by optimizing existing code constructs and refactoring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