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result-oriented Senior Engineer with over 11 years of comprehensive experience in delivering high-quality software solutions. Proficient in Java, Spring Boot, and Microservices Architecture. Proven track record of implementing end-to-end solutions by utilizing RESTful APIs, AWS, and Docker. Adept in conducting thorough unit and integration testing using tools such as JUnit and Mockito to ensure software quality meets the highest standards. Strong advocate for Agile methodologies, facilitating seamless collaboration and continuous improvement in software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efficient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allowing seamless integration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extensive logging and monitoring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uptime, improving operational reliability.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over 50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code reliability and error-free software releases while reducing bug rates significantly.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front-end and back-end services, enhancing user experience with faster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specifications, achieving release deadlines 15% faster than industry standards.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of junior developers on Angular and React frameworks, fostering a collaborative environment for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 streamlining development workflows between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part of CI/CD processes,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to ensure rapid delivery and feedback loops, refining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maintainability while meeting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enhancing data retrieval speed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robust backend services, enabling easy data processing and business logic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achieving over 90% test coverage and enhancing the quality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 code in Java, leading to a 25% increase in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ensuring sprint goals were met while maintaining high productivity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efficient SQL queries for data manipulation and reporting, facilitating data-driven decision-making within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engagement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services, focusing on application performance and optimizing code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to facilitate smooth data interchange between web applications, enhancing integration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team-based Agile processes, fostering a collaborative work environment and increasing project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conducted code reviews to uphold code quality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teamwork through effective code management and deployment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