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software development, specializing in full-stack technologies. Proven expertise in leveraging various programming languages, frameworks, and platforms to build robust applications. Adept at collaborating with cross-functional teams to deliver high-quality software solutions and enhance system performance. Strong background in Java, Spring,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 and enhance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improving application UI/UX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significant increase in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RESTful APIs, integrating with database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messaging within distributed systems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improving code quality through code reviews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and optimization strategies, including query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between development teams and stakeholders to ensure alignment on project objectives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of development processes, application architecture, and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enhanced customer engagement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and schema design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application quality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software quality through manual and automated testing methodologies,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implementing branching strategies to improve workflow efficiency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robust integration between various software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in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enhancements, ensuring compatibility with legacy systems and integration with modern tools throughout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best practices that enhanced solution quality, reducing bug rates by an estimated 15% over one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on best practices in software development and architecture, enhancing overall team efficiency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maintainability and scalability, successfully reducing operational costs. Developed test scripts for combined testing methodologies, achieving over 90%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