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extensive experience in software development and engineering. Proficient in a diverse range of programming languages, frameworks, and libraries including Java, Spring Boot, Angular, and Docker. Proven track record in leading full software development life cycles, implementing web services, and optimizing applications for performance. Strong background in testing methodologies and CI/CD practices, with a focus on delivering high-quality solutions using the Agile methodology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streamlining deployment and reducing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implementation of RESTful APIs, successfully integrating with third-party services and enhancing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response times and overall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smoother development workflow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experiences through better navigation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retrospectives, and daily stand-ups to align on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increasing code coverage and ensuring high-quality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SOLID principles and design patterns in code development, leading to cleaner, more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improvement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teams to define acceptance criteria, ensuring product features meet requirements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architectural designs and development processes, enabling improved team collaboration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mobile responsiveness and user interaction while improving SEO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data access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APIs, facilitating seamless data flow between server and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hosting and deployment, optimizing resource management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debugging to enhance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during project builds.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various application data requirements, leading to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providing insights on microservices benefits and tools to adopt.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secure API protocols, ensuring adherence to industry standards and security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