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development, specializing in C#, ASP.NET, and Azure. Proven expertise in delivering scalable applications using modern architecture patterns and cloud integrations. Adept at collaborating with cross-functional teams to define project scopes and deliver on technical requirements, driving continuous improvement through test-driven development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integrating third-party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setup, significantly reducing deployment times and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transition from monolithic architecture to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driving sprint planning, reviews, and retrospectives to maintain high productivity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uphold coding standards and foster team collaboration,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application reliability before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performing complex queries for data manipulation and reporting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applications, leading to improved load times and resource utilization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user manuals for both internal teams and external clients, promoting better understanding of processes and systems used.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site features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sessions, providing input on best practices and framework usage, reinforcing quality and efficiency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SQL-based data access strategies, optimizing database interactions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across all development processes, ensuring a streamlined workflow and effective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integrity through automated test coverage across multiple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implementation processes to facilitate easier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through code refactoring and modernization efforts, enhancing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various operational tasks, streamlining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existing code to meet evolving business needs and improve system efficiency, focusing on usability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performance bottlenecks, leading to an increase in application availability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deployments to ensure seamless code quality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provide technical insights, enhancing overall project deliverables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knowledge sharing sessions and code reviews, fostering an environment of learning and ongoing education.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Python,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 MVC, Entity Framework,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Swagger, Trello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