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Engineer with over 11 years of comprehensive experience in software development, specializing in Java, Spring Boot, and Microservices architecture. Proven track record in delivering scalable and maintainable software solutions. Excels in Agile environments with a strong focus on leveraging RESTful APIs, Docker, and CI/CD practices. A collaborative team player dedicated to improving processes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seamless interaction between various microservices, enhancing data flow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 reducing deployment times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software design principles,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transitioning the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on SQL queries, optimizing database access for 20%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to facilitate knowledge transfer and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metrics and alert on critical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authentication and authorization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provided constructive feedback to enhance coding standards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effort to migrate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reducing operational costs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designs through rapid prototyping and iterative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functional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daily stand-ups and sprint retrospectives to ensure alignment with team goals and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streamlining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with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RESTful APIs for seamless integration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SQL database design and optimization, ensuring data integrity and reducing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troubleshooting and debugging for existing applications, effectively resolving production issues and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technologies and tools to keep the tech stack modern and efficient.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successfully transferring legacy data to modern databases without data loss.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