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skilled Senior Engineer with over 11 years of experience in developing full-stack web applications, primarily utilizing Elixir, Phoenix, and React frameworks. Proficient in leveraging Amazon Web Services for scalable applications, and skilled in Python, Elixir, and Rust programming languages. Passionate about collaborating with cross-functional teams to deliver high-quality software solutions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Phoenix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integrating with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to ensure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scaling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legal and business development, to gather requirements and deliver updates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ensuring seamless communication between frontend and backend services while focusing on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facilitating the management of user-generated content within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greater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sprint planning, retrospectives, and daily stand-ups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and application performance metrics to iteratively improve application features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analytics, providing actionable insights to business partners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full application lifecycle from conception through deployment and monitoring,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and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management alongside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Elixir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provisioning of cloud infrastructure, leading to reductions in setup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optimization and debugging,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projects within Agile teams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delivery of high-quality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and desktop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strategic caching solutions and efficient data querying strategies, driving down latency times across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cloud-based solutions, leading to increased uptime and decreased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server-side programming, fostering team skill development.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 contributed to project successes that increased revenue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Elixir, Python, JavaScript, Rust,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Phoenix,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Amazon Web Services (AWS), AWS Lambda, AWS DynamoDB, AWS S3, AWS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BigQuery, PostgreSQL, MySQL, NoSQL,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