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in developing scalable applications and innovative solutions utilizing modern technology stacks. Proficient in multiple programming languages and frameworks, with extensive knowledge of software development best practices and methodologies. Adept in leading technical teams, implementing cutting-edge technologies, and enhancing application performance to meet demanding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building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lower latency and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40% reduction in regression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solutions, enhancing application reliability and scalability while reducing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processes, improving delivery timelines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to analyze application performance, identifying bottlenecks and behaviors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translate product requirements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leading sprint reviews and daily stand-ups to ensure team progression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designs, which improved application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OAuth2 and JWT for user authentication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performance and enhance application responsiveness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seamless user experiences, leveraging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customer feedback sessions to refine and iterate on product offerings continuously, aligning technical improvements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of SQL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speeding up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modern look and feel for internal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developing technical specifications for new functionality, applying analytical skills to understand user requirements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software design sessions, enhancing collaboration and resulting in richer feature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coding standards and documentation, contributing to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continuous learning and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to increase system availability by 25% through proactive monitoring and debugging of production issues. Client feedback was overwhelmingly positive, leading to increased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