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highly skilled Senior Software Engineer with over 11 years of experience in developing robust, scalable applications using state-of-the-art technologies. Proficient in a variety of frameworks, programming languages, and tools, including Java, Spring, Hibernate, and Angular. Expert in leading development teams, implementing Agile methodologies, and executing rigorous testing practices to ensure software quality and performance. Passionate about leveraging strong analytical skills and technical expertise to solve complex software challenges and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client-server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building microservices architecture to enhance system scalability and performance,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functionality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data storage solutions to optimize application performance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that meet customer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convert them into technical specifications while maintaining a focus on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code review sessions, leading to a reduction in code complexity and improved software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implemented new technologies and tools to keep the tech stack updated, improving overall project deliverability.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times by optimizing backend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streamline development processes and enhance collaboration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interactive user interfaces, focusing on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applications, resulting in smoother data handling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enterprise-level SaaS product, integrating third-party APIs and services for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JWT authentication and secure data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in conducting user acceptance testing, collecting feedback, and ensuring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modularity and ease of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and SOAP web services, enhancing integration capabilities with client applications and other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to plan, develop, and deploy services while adhering to best software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 service-oriented architecture to facilitate scalable solutions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among team members, effectively managing code changes and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processes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tracking, resulting in improved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Python, C#,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MVC, Spring Boot, Hibernate, Angular, React, Vue.js,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 Cassandra,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Docker, Kubernetes, Jenkins, JIRA,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 Jasmine, Protractor,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Ansible, OpenShift, Kafka,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