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software engineer with 11+ years in designing and developing applications using Python with an emphasis on Flask frameworks. Proven expertise in building web applications and APIs, coupled with substantial experience in test automation. Exceptional problem-solver and communicator with a demonstrated ability to deliver high-quality projects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maintainable and scalable architecture for mission-critical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efficiency and reduced time-to-market for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translate them into functional specifications and technical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performance improvements in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services, ensuring seamless deployment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improving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leading to improved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technical presentations on new technologies and frameworks to ensure team knowledge and skills remain up-to-date.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ensuring best practices in software development and facilitating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suite of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 and authorization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connectivity with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employing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server load and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assuring quality of web services deployed.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continuously refine processes and deliver features aligned with user feedback,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applications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various UI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cross-device compatibility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practices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performance and availability of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several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prototypes for client requests, demonstrating possible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RapidAPI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created user manuals for ease of use by non-technical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effective collaboration among developers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compelling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continuous integration system coupled with testing automation that reduced deployment time by 50% over previous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jQuery, Bootstrap, SQLAlchemy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Web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FastAPI,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Selenium, Unittest,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