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backend technologies and frameworks. Proficient in Java, Spring Boot, and Microservices architecture, with extensive knowledge in RESTful APIs, Docker, and Kubernetes. Aiming to leverage my comprehensive technical skills to drive successful outcomes in complex projects and contribute to robust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system performance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modularity and deployment processes across various services, improving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streamlining the development and deployment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consumed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front-end applications and backend services, ensuring seamless data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efficiency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requirements and aligned development efforts to meet project goals within established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code collaboration among development teams, enhancing overall project management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deployment cycles and reduced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code quality inspection and static analysis, ensuring adherence to coding standards and potential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scripts for system monitoring and alerts, improving system uptime and response to incidents.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new features in existing software products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user experience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mapping, improving SQL query performance and simplifying database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Setup and maintained CI/CD pipelines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various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APM 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reduction in server response time by optimizing algorithms and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design sessions creating scalable solutions with adherence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quality deliverables through rigorous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testing frameworks, improving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coding best practices and design patterns, fostering a culture of continuous improvement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hosting and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a robust backend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delivering on client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on Agile methodologies, ensuring sprints were well-organized and deliverables met client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system visibility and troubleshooting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incorporating unstructured data handling capabilities, enriching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providing insightful feedback and ensuring adherence to development standards, aiding in overall code quality improvement and coherence.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system throughput by 20% through database index optimization and query restructuring.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Postman, SonarQube,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 APIs, Agile, Scrum, SOA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