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and deploying high-performance software solutions. Proficient in Java, Spring Framework, RESTful APIs, Microservices, and cloud technologies. Skilled at leading software development projects with a strong emphasis on agile methodologies, continuous integration, and deployment. Experienced in designing solution architectures that optimize application performance and scalability while maintaining high standards of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RESTful API development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ensuring software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cloud migration strategy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 and integrating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support scalable applications, enabling real-time data processing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build automation tool for managing project dependencies and building application artifacts.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reviews, and retrospectives to ensure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debugging,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foster a culture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potential bottlenecks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delivery timelines and enhancing user interaction through a responsive design mindset.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interactive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enhancing overall application performance via optimized data retrieval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them with front-end applications to provide seamless data exchange and improved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increasing query performance by up to 30% through indexing and query restructure.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ensure adherence to established design patterns and functional requirements, leading to a polished final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including load and stress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validating application scalability and stability under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deployment efficiency and minimizing production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user engagement and efficient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syncing and inter-service communication in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end-to-end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functionality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fostering collaboration among team members and reducing issue discovery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 and development processes, enhancing team communication and onboarding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 time through optimization techniques implemented in multiple full-stack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Hibernate, Node.js,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Scrum, Microservices,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