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and results-driven software engineer with over 11 years of extensive experience in developing scalable applications and leveraging advanced technologies. Expertise in a wide array of programming languages and frameworks, including Java, Python, and JavaScript, along with proficiency in industry-standard libraries and tools. Demonstrated ability to streamline software development processes, enhance user experiences, and drive innovation in technical solutions. Seeking to leverage comprehensive technical acumen and collaborative skills in a dynamic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scalable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functionality through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innovative technological solutions, increasing product delivery speed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tuning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maintain high coding standards and foster a culture of collaborative learning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cloud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S3, ensuring robust scalability and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 development, improving user engagement through responsive design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efforts and performance assessment of existing systems, resulting in a 20% increase in application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client-side and server-side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application usability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 and capabilities,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reviews on software, utilizing profiling tools to maintain system efficiency and integrity during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resources and maintained timelines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reporting, improving project delivery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design patterns, cultivating a knowledge-sharing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collaboration and data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web services and custom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interchange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development practices through daily scrums and sprint planning sessions, leading to improved project coherence.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extensive debugging and troubleshooting to resolve production issues, minimizing downtime by addressing critical bugs promptly.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upgrades and migrations, resulting in an infrastructure stabilization for a major client, increasing operational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codebase and reduced technical debt through refactoring efforts, leading to increased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