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developing robust software solutions. Proficient in a diverse range of technologies including Java, Spring Boot, Angular, and cloud services such as AWS. Extensive experience in creating and implementing optimized back-end services and integrating third-party APIs, with a strong focus on automated testing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cost-efficiency and maintaining system uptime during transition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and experience based on client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environment, leading sprint planning sessions to prioritize tasks and align team actions towards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applications, improving functionality and data exchange between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tuning and optimization of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standards,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cloud-native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management, enhancing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security audits and implemented best practices to ensure data protection and compliance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robust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ensuring data integrity and efficient database interactions throughout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enhance team collaboration and foster skill development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cross-platform compatibility and a rich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build and release processes while reducing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discussions, opting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scalability requirements of rapidly growing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containerization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simplified deployments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processes and user guides to enhance maintainability and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of front-end and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application functionality by rewriting core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software reliability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application specifications and define project timelines, enhancing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codebase complexity by refactoring existing applications to function under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Express.js, Django, ASP.NET,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DynamoDB, SQLite, Microsoft SQL Server,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Cucumber, Postman, Jira, GitLab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