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Enthusiastic Senior Engineer with over 11 years of comprehensive experience in software development and engineering. Specializing in Java, Spring Boot, and various cloud technologies. Dedicated to building efficient systems and enhancing application performance while consistently collaborating with cross-functional teams to deliver innovative software solutions. Proven track record in implementing robust architectures and ensuring software quality through meticulous testing frameworks and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simplifying the user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which increased application performance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resulting in streamlined deployment processes and consistent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rigorous testing practices, increasing code reliability and reducing production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contributed to architectural discussions, fostering a culture of high coding standards and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convert them into technical specifications for optimizations.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processes and implemented agile methodologies, improving team communication and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software design and implementation,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integration and delivery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faster release cycles and lower error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and optimization strategies across Java applications, minimizing resource consumption.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scalability and security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relational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effective querying.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to enhance integration capabilities with external systems and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Version Control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collaboration among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and contributed to sprint reviews and planning sessions, helping prioritize workloads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various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testing frameworks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methodologies,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guarantee high-quality software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GCP cloud services, enabling reliable cloud deployment and management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internal tools and libraries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for various automation tasks, significantly improving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tested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user-friendly and responsive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actively participating in daily stand-ups and sprint reviews.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cleaner and more maintainable code, improving long-term project sustainability.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migration of traditional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infrastructures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reliability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ensuring efficient data access and storage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 modular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resulted in improved scalability. Achieved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30%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performance boost in service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JUnit,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