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Senior Software Engineer with over 11 years of experience in designing, developing, and implementing robust software solutions. Proficient in leading teams and managing project lifecycles while utilizing advanced technologies. Adept in leveraging strong analytical and problem-solving skills to achieve business objectives and improve overall efficiency. Expertise in Java, Spring Framework, Microservices, and cloud technologies, with a strong foundation in software development methodologies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enhancing application efficiency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between front-end applications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deployment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determine software requirements, ensuring functionality aligns with user expectations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in high-load scenarios, reducing latency by enabling decoupled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streamlining data management processes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for each application developed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higher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serverless application 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significantly decreasing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protocols for user authentication and authorization across platforms, safeguarding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core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professional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performance, resulting in faster application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increase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availability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interface responsiveness during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user documentation and conducted user training sessions to promote software adoption and effective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enhance project delivery and foster responsive development in rapidly changing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and minimizing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troubleshooting complex technical issues, utilizing diagnostic tools and analytical skills to swiftly resolve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sessions and code reviews, fostering a culture of collaborative improvement while ensuring code quality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software development best practices and design patterns, resulting in cleaner and more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and optimizing existing codebases for faster execution, contributing to improved user satisfaction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performance improvement in a high-traffic web application by optimizing critical code paths and reducing load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version control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JIRA,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