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extensive experience in software development, specializing in end-to-end project execution and application lifecycle management. Proven expertise in developing high-quality software solutions using robust programming languages and frameworks, including Java, Spring Boot, and React. Adept at utilizing cloud services and CI/CD practices, with a strong focus on enhancing system performance and optimizing code quality. Excellent testing experience with automated testing tools, dedicated to leveraging technology to solve complex challenges and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which improved data access efficiency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and dynamic user interfaces, ensuring a seamless user experience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running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improved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DevOps tools for real-time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 and translate business needs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management and collaboration, promoting best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for applications and APIs, enhancing onboarding processes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adherence to best practices and maintaining high standards in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stability and achieving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creating user-friendly interfaces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applications,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mocking dependencies, achieving measurable improvements in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exchange and integration with third-party services, enhancing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enabling consistent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define, design, and implement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and daily stand-ups to ensure smooth project workflows and timely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interface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back-end API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communication between front-end and back-end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optimized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retrieval operations, enhancing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a team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application deployment and scaling, resulting in improved system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collaborative efforts on project development and managing code changes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deployment and maintenance, ensuring high uptime of applications. Increased deployment frequency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