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specializing in Java, Spring, and RESTful APIs. Proven track record of delivering high-quality software solutions in Agile environments. Expertise in optimizing applications for performance and scalability using modern technologies. Adept at collaborating with cross-functional teams to enhance system architecture and improve integration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resilience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between front-end applications and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processes and improving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define software requirements and improve overall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structured data storage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and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coding standards and mentor junior developers on best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of projects and architectures for ongoing reference and training.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enhancing system security compliance measures, ensuring data integrity and user authentication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API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they met industry standards and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server-side processing and data handling,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implement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by streamlining the release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user stories and understanding requirements for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response time and reduce load on the database during peak usage hours.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modular system architecture that improved system maintainability and reduced overall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tasks that included writing complex queries for data extraction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Ran workshops on best coding practices and tested code coverage to improve team competency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working towards responsive and user-friendly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responsive web interfaces, improving user engagement and experience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propose technical solutions, improving client satisfaction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of applications,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diagnosis.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codebases, contributing to legacy system upgrades and overall system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migration and upgrade of software systems to enhance security and performance metrics, achieving a 30% decrease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Hibernate,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