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Tech-savvy and results-driven Senior Engineer with over 11 years of experience in software development, specializing in Java, Spring Boot, and Microservices architecture. Proven track record in leading engineering teams to deliver robust solutions in fast-paced environments, leveraging extensive experience with CI/CD pipelines, Docker, and AWS. Adept at implementing best practices in software development, focusing on Agile methodology, ensuring quality through rigorous testing frameworks, and driving continuous improvement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to reduce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streamlining data flows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RESTful API to interface with third-party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productivity and knowledge sharing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promoting best practices and alternative approaches to software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partition monolithic application into manageable services, improving deployment time and team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to speed up release cycles and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customer feedback sessions to inform UI/UX changes in web applications, incorporating customer insights into product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tuning, achieving significant improvements in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richer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security compliance in applications by implementing authentication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for mobile applications, facilitating seamless connectivity and data exchange between devices and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and participated in integration testing to confirm the reliability of all developed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code through continuous refactoring and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 principles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designs into responsive and dynamic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practices within the development teams, achieving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 decrease in regression issues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