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extensive experience in software development, specializing in designing, implementing, and maintaining complex applications across various platforms. Proficient in a diverse set of technologies including but not limited to Java, Spring Boot, Angular, and Microservices. Highly skilled in software testing frameworks such as JUnit and Mockito. Proven track record of delivering high-quality software solutions and driving projects from inception to completion. Exceptional understanding of Agile methodologies, enabling efficient project management and delivery.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microservices-based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modularity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between frontend and backend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object-relational mapping (ORM) and database interactions, optimizing data access layer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Agile projects, participating in weekly sprints, code reviews, and retrospectives while ensuring adherence to best practices in software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front-end developers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develop responsive and user-friendly interfaces, resulting in improved UX.</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and delivery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reducing time-to-market.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executed unit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reliability during the development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like EC2 and Lambda to deploy applications, leveraging cloud capabilities for scalability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Used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as an in-memory data store to enhance application performance, reducing response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to extend application functionalities and improve feature sets, including payment gateways and data analytics.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best practices and new technologies, fostering a culture of learning and innovation.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high-volume transaction processing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system throughput.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in a successful migration of legacy applications to a microservices architecture, incorporating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orchestration.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complex SQL queries for data extraction and reporting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reporting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comprehensive testing strategies, ensuring robust quality assurance for all developed features and fixes.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and stakeholders to define project requirements and system architecture, aligning technical solutions with business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technical documentation for system designs and processes, facilitating knowledge transfer among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refactoring sessions, improving existing application codebase for enhanced performance and readability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high performance and responsiveness of applications by regularly optimizing database queries and service methods.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multiple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dynamic and responsive front-end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team meetings, presenting technical solutions and gathering feedback from peers to improve overall project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hands-on experience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enabling collaborative development workflows and robust code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building deployment automation scripts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operational efficiencies.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front-end development tasks focusing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responsive design principles, improving website usability.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performance by identifying bottlenecks and implementing solutions across both the frontend and backend layers, ultimately increasing customer satisfaction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&amp; 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JUnit,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Git, Terraform,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