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backend development using Golang, Docker, Kubernetes, and PostgreSQL. Proven track record in designing scalable applications and services, emphasizing high availability, security, and performance optimization. Extensive experience with cloud services, DevOps practices, and testing methodologies, committed to delivering robust technical solutions aligned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managing containerized applications with automated scaling and healing.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reducing response times by optimizing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achieving a significant increase in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infrastructure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the use of relevant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issue resolution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advocating for clean code principles and adherence to coding standards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secure applications following OWASP standards, leading to 100% compliance during the security audit.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Echo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efficiency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easier deployment and scaling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caching, respectively, to optimize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system architecture and security protocols to protect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application reliability and validating key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contributing to sprint planning and retrospectives, ensuring continuous delivery of 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system architecture and workflows, promoting knowledge 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refine requirements and ensure alignment with technology capabilities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experience and increase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via REST APIs to broaden application functionality and improve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APIs and system architecture, contributing to knowledge management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data retrieval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promoted collaborative coding practices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 functionality, resulting in improved system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stakeholder meetings to gather requirements and ensure project objectives were achieved within timelines, completing projects ahead of schedule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Coached junior developers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tools,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JavaScript, TypeScript,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Echo, Gorilla Mux, gRPC, Testify,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CircleCI, Travis CI, JUnit, Postman,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