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designing, building, and maintaining scalable software applications. Proficient in advanced technologies including Java, Spring, Hibernate, and Microservices, with a strong background in testing methodologies and agile development. Proven expertise in delivering high-quality software solutions and leading engineering teams to successful project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leading to decoupled systems and improved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streamline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quality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coding standards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resolution, improving build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ensure alignment on project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project timelines and budgets.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testing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deployment strategies and reduce downtime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flexible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support in complex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performance, reducing average load times by improving indexing and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SCRUM practices, enhancing team productivity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team collaboration through tech talks and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and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insights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30% increase in load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guidance on software design patterns, improving team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learning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