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Software Engineer with over 11 years of experience in developing robust, scalable applications with a focus on Java, Spring, and Microservices Architecture. Proficient in using modern frameworks and tools such as Hibernate, React, and Docker, while implementing best practices in coding, testing, and deployment. Strong collaborative skills demonstrated through successful cross-functional teamwork and agile processes, committed to delivering high-quality software solutions that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reduced overhead and enhanced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them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code reviews and mentor junior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coding standards, fostering a culture of quality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times and improving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define, design, and ship new feature enhancements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management and collaboration across multiple teams, ensuring efficient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data security and ORM techniques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secure data management and app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discussions to define architecture and technology stack for new projects, promoting innovation and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response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and backend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service processes and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responsiveness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database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storage solutions and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intervention and turnaround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maintenance and development of existing codebases,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reviews, ensuring code compliance with industry standards and enhancing the overall quality of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confirming functional accuracy while collaborating with front-end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high-quality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user experience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implementing microservices architecture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modularity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to augment testing efficiency and reduce bugs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management and design teams to create user-centric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 while minimizing server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transition of legacy systems to microservices, reducing system downtime by 15% and boosting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Spring Boot,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Pipeline,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