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developing and testing robust applications. Proficient in leveraging a diverse tech stack that includes Java, Spring, Hibernate, and RESTful APIs to deliver high-quality software solutions. Adept at collaborating with cross-functional teams to enhance product functionality and performance, with a track record of implementing agile methodologies and modern software development practices. Committed to continuous learning and staying up-to-date with industry trends.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microservices architecture, improving system interoperability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automation of testing processes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Angular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boosting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and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contributing to improved project workflows and communication among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frameworks, fostering a culture of knowledge sharing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architectures to identify performance bottlenecks,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New Relic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diagnostics.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conducting thorough code reviews and implementing security protocols in line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(AWS and Azure) for hosting and scaling applications,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Agile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ensure timely delivery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administered REST APIs, facilitating seamless communication between client and server, enhancing overall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data-driven applications,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to maintain the quality of developed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design engaging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HTML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CSS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processes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Jenkins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code quality and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showcasing strong problem-solving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workflows, integrating server-side logic with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Hibernate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application architecture that adheres to microservices principles, promoting modularity and ease of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testing and debugging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improved application throughput by 30% through code optimization and efficient database querying.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Docker, Jenkins,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