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Software Engineer with over 11 years of experience across diverse industries. Proficient in a multitude of technologies including Java, Spring Boot, Microservices, and AWS. Expertise in developing scalable applications, enhancing system performance, and implementing rigorous testing processes. A proven leader in team environments, fostering innovation and delivering high-quality solutions aligned with industry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enhance application modularity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solutions to optimize deployment processes, ensuring high availability and security standards for enterprise-level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an agile environment, facilitating daily stand-ups and code reviews to maintain high code quality and foster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processes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reliability and reduce deployment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to integrate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responsive app design and seamless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 of applications, improving scalability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migration of on-premises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operational costs and improved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Devised and implemented RESTful APIs for seamless integration with third-party services, enhancing application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logging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timely identification of issues and system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coding standards and software development methodologies, resulting in a 20% reduction in bugs reported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adoption of new technologies and best practices, increasing team productivity and cohesiveness.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seamless interaction between backend and frontend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processing and retrieval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to microservices architecture, decoupling legacy systems and improving application responsiveness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continuous integration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and automatic builds for various application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software functionality in complex scenarios.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code reviews and team discussions to uphold high code integrity and reduce overall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designers to deliver high-quality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notable increase in user satisfaction and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focusing on iterative development and customer feedback, facilitating a structured process for timely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build dynamic web applications, improving application interactivity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API development and consumption, ensuring a scalable architecture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optimizing performance with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authentication mechanisms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bolstering application security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managers on requirements gathering and project planning, ensuring alignment of technology stack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for requirement specifications and product demonstrations, enhancing customer relations and clarifying project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application capabilities with minimal overhead, resulting in a reduction of 15% in development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React, Angular,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Cucumber,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