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software development and engineering practices. Proficient in utilizing cutting-edge technologies and frameworks to drive innovation and efficiency in software solutions. Demonstrated success in leading projects from conception through completion while ensuring high standards of quality and performance. Strong background in Java, Agile methodologies, and cloud technologies, delivering robust applications aligned with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and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user interfaces, enhancing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applications through OAuth2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leading scrum meetings and sprint planning to ensure team alignment and goal achievement.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architecture best practices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cloud migration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software development lifecycle phases, from requirements gathering to deployment and post-release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experiences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interoperability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improving code maintainability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into interactive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prevent defects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regularly attending scrums and sprints to provide product updates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that reduced load times by 20% through code optimization and effective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