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developing scalable applications. Expertise in Java, Spring Boot, Microservices, and relational databases. Proven track record in leading teams and managing end-to-end project execution while ensuring high-quality testing and deployments. Adept at leveraging agile methodologies to enhance productivity and deliver innovative software solutions. Strong experience in cloud technologies including AWS and Docker for containerization.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robust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which enhanced overall application functionality and user experience without performance degradation.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cloud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prior to releases, leading to a 30%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contributing to faster build times and streamlined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solutions that met business objectives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retrospectives which improved team efficiency by implementing continuous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coding standards and best practices while mentoring them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applications through code optimization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design discussions, contributing to the design patterns used in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features in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 for authorization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front-end applications, ensuring accessibility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migrations to streamline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developing automated tests that improved backend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systems, collaborating closely with product management to align technical execution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system health checks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component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promoting best practices in software development while ensuring project deadlines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plugins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 functionalities, specifically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planning ceremonies, fostering an agile work environment for project success, resulting in a 20% increase in deliverable pace.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to ensure code quality, relying 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caught issues prior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strategies by refining queries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morale and productivity through engagement in knowledge-sharing sessions, which resulted in improved overall skillset across the group.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