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robust experience in software development, specializing in Java, Spring Boot, and Microservices architectures. Adept in building scalable applications and enhancing system performance, with extensive knowledge in REST APIs, Docker, and Kubernetes. Demonstrated career in leading development teams, managing full software development life cycles, and implementing best practices in testing and deployment. Expert in AWS and cloud technologies, focusing on continuous integration and delivery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response times and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for various applications, facilitating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and orchestration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and enhancing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supported various client-side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quality and maintainability of code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by incorporating Agile methodologies, resulting in faster turnaround times and improved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software design principles and best practices,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more efficient data retrieval process by ensuring normalization and indexing principles were followed.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protocols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oversee application performance and rectify bottlenecks promptly.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thorough application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verify functionality across multiple browsers and devices,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into applications to expand capabilities and improve service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persistence efficiencies and enhancing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 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responsiveness across all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architectures which resulted in streamlined processing and improved workflow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automated test cases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and scalability by deploying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utilizing services like S3 and EC2.</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improving team collaboration and reducing merge conflicts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participating in daily stand-ups and retrospectives to continually improve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Co-developed a custom logging library to capture detailed application logs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enabling more efficient debugging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modular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maintainability of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served as the backbone for web and mobile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the data handling process to provide high availability and horizontal scaling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contributed to sprint planning, ensuring consistent progress towards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third-party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ensured compliance with OAuth standards for secure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response times by 30% through backend optimizations and reducing application load via efficient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Agile,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