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 senior engineering professional with over 11 years of experience in delivering robust solutions and applications. Expertise in a diverse range of technologies including Node.js, React, Python, and Java. Proven leader in managing full software development life cycle (SDLC), from requirements gathering to deployment. Adept at utilizing modern libraries, frameworks, and DevOps practices to enhance system performance and reliability. Committed to implementing best practices in coding and testing to ensure the delivery of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cycles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decreasing regression testing time and enhancing code quality assurance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client-server communication, improving application response times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source control and CI/CD pipelines to achieve seamless integration and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database solutions for data persistence and caching, optimizing data retrieval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code reviews and knowledge sharing sessions, fostering a culture of continuous improvement and collaboration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productivity and minimizing onboarding time for new hires.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resource optimization for deployed applications, achieving a 25% increase in application efficiency through rigorous testing and profiling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gathered requirements from stakeholders using Agile methodologies, ensuring alignment of product development with business needs and enhancing stakeholder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the user experience by collaborating closely with the UX/UI team to refine application designs and implement responsive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and maintained enterprise-level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reliable and scalable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web services and integrated third-party APIs in applications, enhancing product functionalities and customer engagement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dynamic user interfaces, improving overall UX by creating reusable components and optimizing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migration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significantly improving code performance and readability, aligning with industry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achieving over 90% code coverage and ensuring the quality and stability of the applications developed.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database management, implementing complex SQL queries for data manipulation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containerizing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the deployment time across various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for project management, resulting in a 15% increase in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Took a key role in implementing new system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modular and scalable solutions for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with rich interactive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code reviews and resolved bugs in existing codebase, improving overall quality and performance of software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into legacy systems, modernizing applications without compromising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comprehensive documentation for APIs, ensuring smooth onboarding for new developers and consistent use of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reduction in application load times by 40% through optimization techniques including code minification and improved asset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Jest, Mocha,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