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extensive experience in software development, specializing in scalable web applications and enterprise solutions. Proficient in a diverse array of programming languages and cutting-edge technologies, with a strong focus on best practices in coding and testing methodologies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RESTful web services, improving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user interactions and enhancing UI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resource allocation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reliability of critical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integrating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into modular codebases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technical debt and facilitated easier future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leading to an increase in response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enhanced application uptime and simplified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enhancements in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content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checks, promoting best practices in coding standards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skill development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testing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multiple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fully responsive architecture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retrieval processes which improved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Core, ensuring secure and scalable REST API endpoints for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indexing strategies to improve query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reduction in QA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allowing for consistent environments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enhance user interfaces, applying best practices in web performance and accessibility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sessions, facilitating knowledge sharing and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high-traffic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optimizing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large-scale data migration project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zero downtime for users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streamlined workflows and change management amongst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deployment processes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configuration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documented RESTful API interfaces, allowing seamless integration with third-party services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monitoring through implementing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proactive performance optimization, which enhanced user experience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