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highly skilled Senior Level Engineer with over 11 years of experience in software development and engineering. Proficient in leading full software development life cycles while effectively utilizing a robust technical stack that includes Java, Spring Boot, Microservices, and Docker. Demonstrated expertise in designing, implementing, and testing software solutions across various platforms and environments. Adept at using modern tools such as Jenkins, Maven, and JUnit to enhance deployment processes and ensure high-quality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deployment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reliability of code prior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high performance and responsiveness of applications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deliver iterative enhancements while maintaining project timelines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application containers in cloud environments, focusing 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peers on best practices in software design and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and provided recommendations for improving application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and implementing serverless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architectural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rich interactive web applications, improving user engagement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 (ElasticSearch, Logstash, 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performance metrics and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to gather requirements and translate them into technical specifications, effectively managing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code quality and adherence to best practices in Java and related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and performing routine maintenance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microservices around scalable cloud-based solutions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enhancing overall functionality and user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user requirements and improving system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to deliver projects within tight deadlines while maintaining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ensuring version control and collaboration between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monitoring tools to track application performance metrics, leading to a 20% improvement in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application design including architectural diagrams and process flows, which improved onboarding and knowledge transfer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level 2 support for production issues, diagnosing and resolving technical challenges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