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Engineer with over 11 years of experience in software development, specializing in full-stack solutions using Java, Spring, React, and Node.js. Expertise in building scalable applications and modern web solutions with a strong foundation in Microservices, RESTful APIs, and Cloud Technologies such as AWS and Azure. Proven success in delivering high-quality software and driving continuous improvement throughout the development lifecycle. Adept at leveraging various tools including Docker, Kubernetes, and Jenkins for automation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robust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and enhancing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applications in a cloud environment, improving availability and disaster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APIs, adhering to best practices in security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third-party libraries and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transition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efficiency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streamlining the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sessions to resolve critical production issues, maintaining a high level of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high-performance and security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80% test coverage and reducing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API services into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facilitating sprint planning and daily stand-ups to ensure team alignment and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SQL and NoSQL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and storage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through regular commits and branching strategies, facilitating efficient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analysis and tuning, utilizing monitoring tools to improve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e-commerce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implementing features that improved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developing custom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third-party integrations for various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schemas and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to deliver project milestones effectively, adapting to changing requirements throughout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creating solutions for diverse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integrations using legacy technologies, ensuring a smooth transition and minimal operational disruption, which resulted in a 50% reduction in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