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 and services. Expertise in full-stack development, creating and integrating RESTful and GraphQL APIs, and extensive knowledge in testing frameworks. Proven track record in utilizing agile methodologies and collaborating with cross-functional teams to deliver high-quality software solutions. Adept in leveraging modern technologies to optimize performance, enhance user experience, and ensure robust security measures.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which enhanced application features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responsive and scalable front-end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indexing strategies which improved query execution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the deployment process, reducing manual errors and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enhance software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facilitated knowledge sharing sessions to promote best practices in code quality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methodologies, contributing to sprint planning and retrospective meetings to enhance team collaboration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secure user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migrating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resources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real-time data ingestion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providing REST API support for various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including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which optimized application performance and reduced latency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disaster recovery plans.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cross-functional teams, ensuring seamless integration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debugging sessions to maintain high code quality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code reuse.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APIs for mobile applications and third-party integration, enhancing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seamless application deployment across different environments, ensuring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SPA (Single Page Applications) that improved load times and user interaction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cloud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DigitalOcean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and efficient resource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querying, reducing over-fetching issues for mobile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Flask,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