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comprehensive experience in software design and development. Focused on utilizing advanced Java frameworks and cutting-edge technologies to deliver high-quality software solutions. Proven expertise in system architecture, microservices development, agile methodologies, and comprehensive testing. Skilled in enhancing application performance and security while driving project success through effective collaboration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load time by optimizing code and implementing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modularity and deployment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through consistent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enhancing the scalability and portability of microservices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cloud services, implementing secure and efficient storage options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optimizing costs with an innovative usage strategy.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daily stand-ups and sprint planning sessions to reinforce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enabling seamless integration with third-party services and enhancing user experience for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achieving reduced query times and increased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checks, resulting in improved maintainability and reduced technical debt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security audits and code reviews,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 to fortify software against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mentored junior developers on coding best practices and framework standards,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solutions in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focusing on the development of reusable components and application APIs in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database interactions and reducing the development time for database-driven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concept and execution of user experiences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dynamic, client-side functionalities that raised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effectively promoting a clear separation of concerns and enhancing maintainability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frequency and improving recovery time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management and optimization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improvements in data handling efficiency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QA teams for comprehensive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automated testing, greatly reducing manual testing efforts and enhancing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detailed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team communication, improving visibility into project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several enterprise-level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frameworks, emphasizing efficiency and user-centric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an Agile team, promoting continuous integration and iterative development practices to align with evolving project requirements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RESTful services into existing applications to enhance functionality and user experience,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endpoints.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to facilitate reporting and data insights,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the front end to improve user interaction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architectural discussions to devise solutions that aligned application features with business strategies in a rapidly evolving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to streamline collaboration among development teams, ensuring that project repositories remained organized and up to date. Generated unit tests achieving 90%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Microservices,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