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delivering scalable software solutions. Proven expertise in leveraging Java, Spring, Hibernate, Microservices, and AWS for high-performance applications. Strong background in software testing methodologies, continuous integration, and deployment (CI/CD), driving quality assurance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and reliability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microservices for a multi-tenant SaaS platform,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robust security practices,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monolithic applications to microservices architecture, establishing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best practices in software development and testing, enhancing overall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interfaces, integrating with backend services through AJAX and WebSockets for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retrospectives, continuously improving the team's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software design principles and coding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legacy systems into the new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(SDLC), emphasizing clean coding and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quality assurance and testing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fixing bugs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frontend consumption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 quickly to minimize downtime and maintain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functionality and compatibility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reliability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enhance software quality and share knowledge among team members,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management in a multi-developer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 time while optimizing resource allocation and task prioritization, involving regular updates and communication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responsiveness by improving the efficiency of Java-based backend processes, leading to a 15%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Scala,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Spring Boot,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