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experience in software development, specializing in Java and cloud technologies. Skilled in leveraging cutting-edge frameworks and tools to develop scalable applications. Proven track record in leading development projects ensuring quality through robust testing protocols and agile methodologies. Excellent problem-solving abilities with a focus on delivering value in complex software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driving increased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responsive front-end applications, improving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build and deployment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 standards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following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continuously delivering enhancements and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enrich application functionality, applying best practices for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 designs and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and mentorship to junior developers, promoting best coding practices and efficient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ensuring adherence to coding standards and improving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insights into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robust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enterprise-level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and responsiveness through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caching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query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integrated them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front-end solutions, enhancing the functionality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access to resources.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tuning, resulting in a notable decrease in application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projects from on-premises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infrastructure, enhancing system reliability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collaborative development efforts effectively and minimizing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stakeholder discussions to gather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to create robust applications tailored to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unit and integration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uphold code quality and reliability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database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efficient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high-quality code with adherence to software development life-cycle best practices under tight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transition feature requests into actionable development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of software design and updates for continuous improvement. Increased deployment frequency by 30% through streamlined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Agile,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