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full-stack development, specializing in Java, Spring Boot, React, and RESTful APIs. Proven expertise in leveraging cutting-edge technologies to design, develop, and deploy scalable software solutions. Committed to delivering high-quality and reliable software while maintaining best practices in testing, code reviews, and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full-cycle software development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resulting in a streamlined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ensuring efficient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 that improved overall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adopting Agile methodologies, enhancing project delivery timelines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and improved response times through advanced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coding and testing, fostering a culture of quality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pipelines,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application security, reviewing code for vulnerabilities and conducting audits regularly.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branching strategies effectively for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APIs and functionalities to support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maintainability of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functionality to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the utility of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TDD practices, ensuring software reliability and reducing bug counts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and participated in daily stand-up meetings using Agile methodologies, improving team communication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turn concepts into functional web applications, ensuring usability and accessibility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server deployments efficiently, moving to a more scalable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integration and data exchange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 team of developers, performing code reviews and maintaining coding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for frontend development, enhancing the visual appeal and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applications, decreasing load time by 20% through code optimization and efficient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of software processes and APIs for stakeholder review and onboarding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applications on cloud platforms; experience with server administration on AWS.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