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extensive experience in designing, developing, and implementing software applications across diverse industries. Proven expertise in leveraging advanced technical knowledge in Java, Spring Boot, Angular, and AWS to drive innovation and enhance software functionality. Strong background in automated testing utilizing JUnit, Selenium, and Mockito, ensuring high-quality deliverables that meet stringent timelines. Committed to collaborative problem solving and continuous improvement in software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performance of core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interaction and engagement through intuitive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reliable software releases, significantly reducing bug rates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high-quality software solutions, leading to improved team productivity and project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storage and retrieval for high-load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seamless integration with external services and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tested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strong team culture focused on best coding practices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DevOps initiatives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resulting in a 25% improvement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code optimization practices, leading to a 20% system throughput enhancement during peak traffic.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cloud migration projects moving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minimal downtime and enhanced service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throughput and reliability for financial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experiences with interactive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third-party services along with robust security protocols, ensuring safe data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software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improving response times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better collaboration among the development team and maintaining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storage and computing resources efficiently, significantly lowering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methodologies, adapting quickly to changing project requirements through effective teamwork and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tailoring queries for optimized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timely delivery of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UI/UX design improvements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retention rates through enhanced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stakeholder meetings to capture requirements and provide updates on project progress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repositories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an efficient workflow in code versioning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ensure high code quality and reliability for applications built.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team knowledge sharing through documentation and workshops, resulting in a 15% improvement in team performance metrics. Achieved recognition for dependable software support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