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extensive experience in developing and optimizing applications using a diverse technology stack. Highly skilled in backend and frontend development, focused on achieving operational excellence through effective project management and engineering best practices. Proficient in a plethora of technologies, frameworks, and libraries, delivering high-quality solutions that meet client demands and adhere to industry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maintainability, leading to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single-page applications with a focus on performance and responsiveness, utilizing state management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process efficiency and reducing downtime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communication between front-end applications and backend services, enhancing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and reliability through systematic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host applications and manage cloud services, optimizing resource allocation and reducing operational costs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engineering teams in scrum-based project management utilizing Agile methodologies, enhancing team collaboration and project delivery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deliver innovative software solutions in fast-paced environments,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to assess and recommend improvements to legacy systems, promoting modernization efforts across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resulting in improved code quality and performance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project retrospectives to identify process improvements, contributing positively to overall team dynamics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delivering high-quality solutions that resulted in increased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in accessibility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interactions for improved data retrieval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uphold high coding standards and foster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enabling consistent environments across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third-party services, enriching the application functionality and providing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documentation and technical specifications for all project components, ensuring clarity and operational continuity across project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 agile mindset, adapting to changing project requirements and delivering iterative functionality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internal efficiency by automating repetitive tasks and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an internal REST API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access to crucial resources for various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version control management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team cohesion and alignment in source code management effectively,.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cloud deployment strategies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rapid application deployment and scaling according to traffic demand.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UI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multiple devices and browsers,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build and deployment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turnaround times for product releases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