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comprehensive experience in designing, developing, and implementing scalable software solutions. Proficient in a range of modern programming languages and frameworks, including Java, Python, Spring, React, and database management systems such as PostgreSQL and MongoDB. Proven track record in leading development teams and mentoring junior engineers while delivering high-quality software products on time. Exceptional ability in debugging, testing, and deploying applications in diverse environments, coupled with strong analytical skills. Aiming to leverage extensive technical background and problem-solving capabilities to drive successful project outcomes in a senior engineering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and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RESTful APIs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unit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performance by implementing advanced indexing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scalable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and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debugging, and application deployment, improving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reliable release cycles through proper branch management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improve data processing time and service availability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leading daily standups and sprint planning sessions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for additional functionality in applications, ensuring seamless user experiences and adherence to project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 for business-critical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interactive user interfaces that improved client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refactored existing codebases to optimize performance and maintainability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code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implement data guidelines and ensure proper data flow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enabling efficient deployment and management of services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to accelerate data retrieval times in web applications, effectively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user-centric solutions in collaboration with the UX/UI team, ensuring alignment with business objectives and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applications, improving testing coverage and efficacy.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performance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comprehensive test plans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testing, achieving error reduction.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workflow and project flexibility, leading to better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speeds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financial software applications that processed transactions securely and efficiently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errors by 30% through rigorous debugging of code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 IDE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skilled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