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solutions using Java, Spring Boot, Angular, and Microservices. Proven track record in leading projects, implementing best practices in testing, and collaborating with cross-functional teams to deliver high-quality software solutions. Skilled in cloud computing and deploying applications on platforms such as AWS and Azure. Strong expertise in CI/CD pipelines and containerization with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interactions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cloud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leading to improved system reliability and reduced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coverage and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gather requirements and iteratively refine software designs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developers, providing mentorship in best practices and encouraging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user manuals for internal and client-facing applications, improving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performance tuning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 APIs to enhance application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efficiency through well-structured schemas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facilitate fast-paced development cycles and encourage team collaboration through daily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NSubstitute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functioning in high-load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systems to minimize downtime and ensure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architectural designs and reviews, collaborating closely with stakeholders to identify needs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observability and tracking of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bases and refactored modules to support new features, resulting in a 15% reduction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